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076DB" w14:textId="77777777" w:rsidR="00A531EF" w:rsidRPr="00A531EF" w:rsidRDefault="00A531EF" w:rsidP="00A531EF">
      <w:pPr>
        <w:rPr>
          <w:b/>
          <w:bCs/>
          <w:sz w:val="28"/>
          <w:szCs w:val="28"/>
          <w:u w:val="single"/>
        </w:rPr>
      </w:pPr>
    </w:p>
    <w:p w14:paraId="311CFF94" w14:textId="36967C6F" w:rsidR="00A531EF" w:rsidRPr="00A531EF" w:rsidRDefault="00A531EF" w:rsidP="00A531EF">
      <w:pPr>
        <w:jc w:val="center"/>
        <w:rPr>
          <w:b/>
          <w:bCs/>
          <w:sz w:val="28"/>
          <w:szCs w:val="28"/>
          <w:u w:val="single"/>
        </w:rPr>
      </w:pPr>
      <w:r w:rsidRPr="00A531EF">
        <w:rPr>
          <w:b/>
          <w:bCs/>
          <w:sz w:val="28"/>
          <w:szCs w:val="28"/>
          <w:u w:val="single"/>
        </w:rPr>
        <w:t>Trois moments forts ont marqué ce déplacement à Colmar</w:t>
      </w:r>
    </w:p>
    <w:p w14:paraId="2501788A" w14:textId="77777777" w:rsidR="00A531EF" w:rsidRDefault="00A531EF" w:rsidP="00A531EF">
      <w:pPr>
        <w:rPr>
          <w:b/>
          <w:bCs/>
          <w:u w:val="single"/>
        </w:rPr>
      </w:pPr>
    </w:p>
    <w:p w14:paraId="19B10195" w14:textId="77777777" w:rsidR="00A531EF" w:rsidRPr="00A531EF" w:rsidRDefault="00A531EF" w:rsidP="00A531EF">
      <w:pPr>
        <w:jc w:val="center"/>
        <w:rPr>
          <w:u w:val="single"/>
        </w:rPr>
      </w:pPr>
    </w:p>
    <w:p w14:paraId="46C061EA" w14:textId="77777777" w:rsidR="00A531EF" w:rsidRPr="00A531EF" w:rsidRDefault="00A531EF" w:rsidP="00A531EF">
      <w:pPr>
        <w:pStyle w:val="Paragraphedeliste"/>
        <w:numPr>
          <w:ilvl w:val="0"/>
          <w:numId w:val="4"/>
        </w:numPr>
      </w:pPr>
      <w:r w:rsidRPr="00A531EF">
        <w:rPr>
          <w:b/>
          <w:bCs/>
        </w:rPr>
        <w:t>La signature d’une convention de fusion</w:t>
      </w:r>
    </w:p>
    <w:p w14:paraId="40859939" w14:textId="0A08201D" w:rsidR="00A531EF" w:rsidRDefault="00A531EF" w:rsidP="00A531EF">
      <w:r w:rsidRPr="00A531EF">
        <w:br/>
        <w:t>Ce déplacement a d’abord été l’occasion de signer une convention de fusion avec l’Amicale des Anciens Combattants du 28</w:t>
      </w:r>
      <w:r w:rsidRPr="00A531EF">
        <w:rPr>
          <w:rFonts w:ascii="Arial" w:hAnsi="Arial" w:cs="Arial"/>
        </w:rPr>
        <w:t>ᵉ</w:t>
      </w:r>
      <w:r w:rsidRPr="00A531EF">
        <w:t xml:space="preserve"> RIF (3</w:t>
      </w:r>
      <w:r w:rsidRPr="00A531EF">
        <w:rPr>
          <w:rFonts w:ascii="Arial" w:hAnsi="Arial" w:cs="Arial"/>
        </w:rPr>
        <w:t>ᵉ</w:t>
      </w:r>
      <w:r w:rsidRPr="00A531EF">
        <w:t xml:space="preserve"> et 4</w:t>
      </w:r>
      <w:r w:rsidRPr="00A531EF">
        <w:rPr>
          <w:rFonts w:ascii="Arial" w:hAnsi="Arial" w:cs="Arial"/>
        </w:rPr>
        <w:t>ᵉ</w:t>
      </w:r>
      <w:r w:rsidRPr="00A531EF">
        <w:t xml:space="preserve"> CEO – 1940). Un acte fort, symbole de transmission</w:t>
      </w:r>
      <w:r>
        <w:t xml:space="preserve"> </w:t>
      </w:r>
      <w:r w:rsidRPr="00A531EF">
        <w:t>et de rassemblement autour d’une mémoire combattante commune.</w:t>
      </w:r>
    </w:p>
    <w:p w14:paraId="21EAD5AB" w14:textId="77777777" w:rsidR="00A531EF" w:rsidRPr="00A531EF" w:rsidRDefault="00A531EF" w:rsidP="00A531EF">
      <w:pPr>
        <w:pStyle w:val="Paragraphedeliste"/>
        <w:ind w:left="1068"/>
      </w:pPr>
    </w:p>
    <w:p w14:paraId="799FD8BB" w14:textId="044A79CB" w:rsidR="00A531EF" w:rsidRPr="00A531EF" w:rsidRDefault="00A531EF" w:rsidP="00A531EF">
      <w:pPr>
        <w:pStyle w:val="Paragraphedeliste"/>
        <w:numPr>
          <w:ilvl w:val="0"/>
          <w:numId w:val="4"/>
        </w:numPr>
        <w:rPr>
          <w:b/>
          <w:bCs/>
        </w:rPr>
      </w:pPr>
      <w:r w:rsidRPr="00A531EF">
        <w:rPr>
          <w:b/>
          <w:bCs/>
        </w:rPr>
        <w:t>La remise en dépôt du buste du Maréchal de Lattre de Tassigny à la Ville de Colmar</w:t>
      </w:r>
    </w:p>
    <w:p w14:paraId="6053EBFB" w14:textId="3059A1C5" w:rsidR="00A531EF" w:rsidRPr="00A531EF" w:rsidRDefault="00A531EF" w:rsidP="00A531EF">
      <w:r w:rsidRPr="00A531EF">
        <w:br/>
        <w:t>Un autre temps fort fut la remise en dépôt du buste du Maréchal de Lattre de Tassigny à la municipalité de Colmar.</w:t>
      </w:r>
      <w:r w:rsidRPr="00A531EF">
        <w:br/>
        <w:t>Cette œuvre du sculpteur Virgil Magherusan avait été réalisée pour Rhin et Danube.</w:t>
      </w:r>
    </w:p>
    <w:p w14:paraId="0E90F8F1" w14:textId="77777777" w:rsidR="00A531EF" w:rsidRPr="00A531EF" w:rsidRDefault="00A531EF" w:rsidP="00A531EF">
      <w:r w:rsidRPr="00A531EF">
        <w:t>Le choix de Colmar par Le Souvenir Français, héritier moral et mémoriel de Rhin et Danube, revêt une portée hautement symbolique, tant cette ville est intimement liée à l’histoire de la Libération.</w:t>
      </w:r>
    </w:p>
    <w:p w14:paraId="6AAAF995" w14:textId="77777777" w:rsidR="00A531EF" w:rsidRDefault="00A531EF" w:rsidP="00A531EF">
      <w:r w:rsidRPr="00A531EF">
        <w:t>Virgil Magherusan est un sculpteur connu et reconnu par l’armée ; on lui doit notamment des œuvres dédiées à Maurice Genevoix, aux soldats de la guerre d’Algérie, ou encore à Sainte Geneviève.</w:t>
      </w:r>
    </w:p>
    <w:p w14:paraId="5357C403" w14:textId="77777777" w:rsidR="00A531EF" w:rsidRPr="00A531EF" w:rsidRDefault="00A531EF" w:rsidP="00A531EF"/>
    <w:p w14:paraId="195985D4" w14:textId="1A6FC812" w:rsidR="00A531EF" w:rsidRPr="00A531EF" w:rsidRDefault="00A531EF" w:rsidP="00A531EF">
      <w:pPr>
        <w:pStyle w:val="Paragraphedeliste"/>
        <w:numPr>
          <w:ilvl w:val="0"/>
          <w:numId w:val="4"/>
        </w:numPr>
        <w:rPr>
          <w:b/>
          <w:bCs/>
        </w:rPr>
      </w:pPr>
      <w:r w:rsidRPr="00A531EF">
        <w:rPr>
          <w:b/>
          <w:bCs/>
        </w:rPr>
        <w:t>La remise de la cravate du Souvenir Français à Édouard Jasniewicz</w:t>
      </w:r>
    </w:p>
    <w:p w14:paraId="3C35C6A2" w14:textId="4913D830" w:rsidR="00A531EF" w:rsidRPr="00A531EF" w:rsidRDefault="00A531EF" w:rsidP="00A531EF">
      <w:r w:rsidRPr="00A531EF">
        <w:br/>
        <w:t>Moment particulièrement émouvant : la remise de la cravate du Souvenir Français à Édouard Jasniewicz, 99 ans, l’un des libérateurs de la Poche de Colmar.</w:t>
      </w:r>
    </w:p>
    <w:p w14:paraId="76121834" w14:textId="77777777" w:rsidR="00A531EF" w:rsidRPr="00A531EF" w:rsidRDefault="00A531EF" w:rsidP="00A531EF">
      <w:r w:rsidRPr="00A531EF">
        <w:t>Originaire de Longwy, il connaît le départ en 1940-1942, avant de revenir à Longwy entre 1942 et 1944. À seulement 17 ans, il participe, en 1944-1945, à la libération du Doubs, de l’Alsace, puis à la campagne d’Allemagne, poursuivie jusqu’en 1946-1947.</w:t>
      </w:r>
    </w:p>
    <w:p w14:paraId="2F377D8D" w14:textId="77777777" w:rsidR="00A531EF" w:rsidRPr="00A531EF" w:rsidRDefault="00A531EF" w:rsidP="00A531EF">
      <w:r w:rsidRPr="00A531EF">
        <w:t>De retour à Longwy, il mène ensuite une vie professionnelle et familiale exemplaire, fidèle à l’esprit d’engagement et de devoir.</w:t>
      </w:r>
    </w:p>
    <w:p w14:paraId="10A1B1BD" w14:textId="77777777" w:rsidR="00A531EF" w:rsidRDefault="00A531EF" w:rsidP="00A531EF">
      <w:r w:rsidRPr="00A531EF">
        <w:lastRenderedPageBreak/>
        <w:t>Par son parcours et sa fidélité aux valeurs du Rhin et Danube, il incarne cette exigence morale et patriotique</w:t>
      </w:r>
      <w:r>
        <w:t>.</w:t>
      </w:r>
    </w:p>
    <w:p w14:paraId="7ED84B08" w14:textId="47C1D9A8" w:rsidR="00A531EF" w:rsidRPr="00A531EF" w:rsidRDefault="00A531EF" w:rsidP="00A531EF">
      <w:r w:rsidRPr="00A531EF">
        <w:br/>
      </w:r>
      <w:r>
        <w:rPr>
          <w:i/>
          <w:iCs/>
        </w:rPr>
        <w:t>« </w:t>
      </w:r>
      <w:r w:rsidRPr="00A531EF">
        <w:rPr>
          <w:i/>
          <w:iCs/>
        </w:rPr>
        <w:t>L'esprit "Rhin et Danube" survivra en chacun de vous et demain, pour vos devoirs nouveaux, vous serez encore, avec ferveur, les artisans intransigeants de la Grandeur Française."</w:t>
      </w:r>
      <w:r>
        <w:rPr>
          <w:i/>
          <w:iCs/>
        </w:rPr>
        <w:t xml:space="preserve"> </w:t>
      </w:r>
      <w:r w:rsidRPr="00A531EF">
        <w:t>(</w:t>
      </w:r>
      <w:r w:rsidRPr="00A531EF">
        <w:t xml:space="preserve">Extrait de l'ordre du jour N°10. P.C., LINDAU, le 27 juillet 1945. Le général d'armée DELATTRE DE </w:t>
      </w:r>
      <w:r w:rsidRPr="00A531EF">
        <w:t>TASSIGNY</w:t>
      </w:r>
      <w:r>
        <w:t>)</w:t>
      </w:r>
    </w:p>
    <w:p w14:paraId="4E188904" w14:textId="1AFE840F" w:rsidR="009031E4" w:rsidRPr="00A531EF" w:rsidRDefault="009031E4" w:rsidP="00A531EF"/>
    <w:sectPr w:rsidR="009031E4" w:rsidRPr="00A53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116A5"/>
    <w:multiLevelType w:val="hybridMultilevel"/>
    <w:tmpl w:val="F98AC074"/>
    <w:lvl w:ilvl="0" w:tplc="4004483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21DEA"/>
    <w:multiLevelType w:val="hybridMultilevel"/>
    <w:tmpl w:val="72DE369C"/>
    <w:lvl w:ilvl="0" w:tplc="5A4A441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1675832"/>
    <w:multiLevelType w:val="hybridMultilevel"/>
    <w:tmpl w:val="9F284A86"/>
    <w:lvl w:ilvl="0" w:tplc="1F9AE0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65483"/>
    <w:multiLevelType w:val="hybridMultilevel"/>
    <w:tmpl w:val="0E121398"/>
    <w:lvl w:ilvl="0" w:tplc="9DA082CA">
      <w:start w:val="3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1141381">
    <w:abstractNumId w:val="2"/>
  </w:num>
  <w:num w:numId="2" w16cid:durableId="1991204126">
    <w:abstractNumId w:val="0"/>
  </w:num>
  <w:num w:numId="3" w16cid:durableId="1970015571">
    <w:abstractNumId w:val="3"/>
  </w:num>
  <w:num w:numId="4" w16cid:durableId="885877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F5"/>
    <w:rsid w:val="00001BB9"/>
    <w:rsid w:val="001F2ADD"/>
    <w:rsid w:val="003D3396"/>
    <w:rsid w:val="004F1DC4"/>
    <w:rsid w:val="00512BF5"/>
    <w:rsid w:val="00546203"/>
    <w:rsid w:val="00697452"/>
    <w:rsid w:val="009031E4"/>
    <w:rsid w:val="00A531EF"/>
    <w:rsid w:val="00E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A9C22"/>
  <w15:chartTrackingRefBased/>
  <w15:docId w15:val="{6D7A6876-F1A7-47B6-93D8-E94F58D6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12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12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12B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12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B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12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12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12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12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12B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12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12B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12BF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12BF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12BF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12BF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12BF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12BF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12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12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12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12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12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12BF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12BF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12BF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12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12BF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12B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 SIEGE - Communication</dc:creator>
  <cp:keywords/>
  <dc:description/>
  <cp:lastModifiedBy>SF SIEGE - Communication</cp:lastModifiedBy>
  <cp:revision>1</cp:revision>
  <dcterms:created xsi:type="dcterms:W3CDTF">2026-02-17T10:44:00Z</dcterms:created>
  <dcterms:modified xsi:type="dcterms:W3CDTF">2026-02-17T13:08:00Z</dcterms:modified>
</cp:coreProperties>
</file>